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RAFFLE ENTRY FORM AND OFFICIAL RULES</w:t>
      </w:r>
    </w:p>
    <w:p/>
    <w:p>
      <w:r>
        <w:rPr>
          <w:b w:val="0"/>
          <w:sz w:val="20"/>
        </w:rPr>
        <w:t>This Raffle Entry Form and Official Rules ("Agreement") govern the entry into the raffle conducted by the Sponsor. By submitting this form, entrant agrees to comply with all terms and conditions described herein.</w:t>
      </w:r>
    </w:p>
    <w:p/>
    <w:p/>
    <w:p>
      <w:r>
        <w:rPr>
          <w:b/>
          <w:sz w:val="22"/>
        </w:rPr>
        <w:t>Sponsor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2"/>
        </w:rPr>
        <w:t>Eligibility</w:t>
      </w:r>
    </w:p>
    <w:p>
      <w:r>
        <w:rPr>
          <w:b w:val="0"/>
          <w:sz w:val="20"/>
        </w:rPr>
        <w:t>The raffle is open only to legal residents of the United States who are at least 18 years of age at the time of entry. Employees, officers, directors, agents, and representatives of the Sponsor and their immediate family members or household members are not eligible to participate.</w:t>
      </w:r>
    </w:p>
    <w:p/>
    <w:p>
      <w:r>
        <w:rPr>
          <w:b/>
          <w:sz w:val="22"/>
        </w:rPr>
        <w:t>How to Enter</w:t>
      </w:r>
    </w:p>
    <w:p>
      <w:r>
        <w:rPr>
          <w:b w:val="0"/>
          <w:sz w:val="20"/>
        </w:rPr>
        <w:t>To enter the raffle, complete all required fields on this entry form and submit it as instructed by the Sponsor. Limit one entry per person. Entries that are incomplete, illegible, or submitted after the closing date will be disqualified.</w:t>
      </w:r>
    </w:p>
    <w:p/>
    <w:p>
      <w:r>
        <w:rPr>
          <w:b/>
          <w:sz w:val="22"/>
        </w:rPr>
        <w:t>Entrant Information</w:t>
      </w:r>
    </w:p>
    <w:p>
      <w:r>
        <w:rPr>
          <w:b w:val="0"/>
          <w:sz w:val="20"/>
        </w:rPr>
        <w:t>Full Name: 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w:t>
      </w:r>
    </w:p>
    <w:p>
      <w:r>
        <w:rPr>
          <w:b w:val="0"/>
          <w:sz w:val="20"/>
        </w:rPr>
        <w:t>City: ____________________________ State: _______ ZIP Code: ___________</w:t>
      </w:r>
    </w:p>
    <w:p>
      <w:r>
        <w:rPr>
          <w:b w:val="0"/>
          <w:sz w:val="20"/>
        </w:rPr>
        <w:t>Phone Number: ________________________________________________________</w:t>
      </w:r>
    </w:p>
    <w:p>
      <w:r>
        <w:rPr>
          <w:b w:val="0"/>
          <w:sz w:val="20"/>
        </w:rPr>
        <w:t>Email Address: ________________________________________________________</w:t>
      </w:r>
    </w:p>
    <w:p/>
    <w:p>
      <w:r>
        <w:rPr>
          <w:b/>
          <w:sz w:val="22"/>
        </w:rPr>
        <w:t>Prize Description</w:t>
      </w:r>
    </w:p>
    <w:p>
      <w:r>
        <w:rPr>
          <w:b w:val="0"/>
          <w:sz w:val="20"/>
        </w:rPr>
        <w:t>One (1) grand prize will be awarded as described below unless otherwise stated:</w:t>
      </w:r>
    </w:p>
    <w:p>
      <w:r>
        <w:rPr>
          <w:b w:val="0"/>
          <w:sz w:val="20"/>
        </w:rPr>
        <w:t>Prize: _______________________________________________________________</w:t>
      </w:r>
    </w:p>
    <w:p>
      <w:r>
        <w:rPr>
          <w:b w:val="0"/>
          <w:sz w:val="20"/>
        </w:rPr>
        <w:t>Approximate Retail Value (ARV): $_____________________________</w:t>
      </w:r>
    </w:p>
    <w:p>
      <w:r>
        <w:rPr>
          <w:b w:val="0"/>
          <w:sz w:val="20"/>
        </w:rPr>
        <w:t>Prize is non-transferable and no substitution will be made except as provided herein at the Sponsor's sole discretion.</w:t>
      </w:r>
    </w:p>
    <w:p/>
    <w:p>
      <w:r>
        <w:rPr>
          <w:b/>
          <w:sz w:val="22"/>
        </w:rPr>
        <w:t>Drawing and Notification</w:t>
      </w:r>
    </w:p>
    <w:p>
      <w:r>
        <w:rPr>
          <w:b w:val="0"/>
          <w:sz w:val="20"/>
        </w:rPr>
        <w:t>The winner will be selected by random drawing from all eligible entries received. The drawing will be conducted by the Sponsor or its designee, whose decisions are final and binding in all matters relating to the raffle.</w:t>
      </w:r>
    </w:p>
    <w:p>
      <w:r>
        <w:rPr>
          <w:b w:val="0"/>
          <w:sz w:val="20"/>
        </w:rPr>
        <w:t>Winner will be notified by phone, email, or mail using the contact information provided on the entry form. If a winner cannot be contacted within seven (7) days of the first attempt, the prize may be forfeited and an alternate winner selected.</w:t>
      </w:r>
    </w:p>
    <w:p/>
    <w:p>
      <w:r>
        <w:rPr>
          <w:b/>
          <w:sz w:val="22"/>
        </w:rPr>
        <w:t>Odds of Winning</w:t>
      </w:r>
    </w:p>
    <w:p>
      <w:r>
        <w:rPr>
          <w:b w:val="0"/>
          <w:sz w:val="20"/>
        </w:rPr>
        <w:t>Odds of winning depend on the total number of eligible entries received. No purchase is necessary to enter or win.</w:t>
      </w:r>
    </w:p>
    <w:p/>
    <w:p>
      <w:r>
        <w:rPr>
          <w:b/>
          <w:sz w:val="22"/>
        </w:rPr>
        <w:t>Conditions of Participation</w:t>
      </w:r>
    </w:p>
    <w:p>
      <w:r>
        <w:rPr>
          <w:b w:val="0"/>
          <w:sz w:val="20"/>
        </w:rPr>
        <w:t>By entering, entrants agree to be bound by these Official Rules and the decisions of the Sponsor, which shall be final and binding in all respects.</w:t>
      </w:r>
    </w:p>
    <w:p>
      <w:r>
        <w:rPr>
          <w:b w:val="0"/>
          <w:sz w:val="20"/>
        </w:rPr>
        <w:t>Entrants release and hold harmless the Sponsor, its affiliates, subsidiaries, advertising and promotion agencies, and their respective officers, directors, employees, and agents from and against any and all liability, loss, damages, costs or expenses arising out of participation in the raffle or acceptance, possession, or use/misuse of any prize.</w:t>
      </w:r>
    </w:p>
    <w:p/>
    <w:p>
      <w:r>
        <w:rPr>
          <w:b/>
          <w:sz w:val="22"/>
        </w:rPr>
        <w:t>Privacy</w:t>
      </w:r>
    </w:p>
    <w:p>
      <w:r>
        <w:rPr>
          <w:b w:val="0"/>
          <w:sz w:val="20"/>
        </w:rPr>
        <w:t>Personal information collected from entrants is subject to the Sponsor’s privacy policy and may be used for administration of the raffle and to contact winners. Entrants consent to the Sponsor’s use of their personal information as described herein.</w:t>
      </w:r>
    </w:p>
    <w:p/>
    <w:p>
      <w:r>
        <w:rPr>
          <w:b/>
          <w:sz w:val="22"/>
        </w:rPr>
        <w:t>Publicity Release</w:t>
      </w:r>
    </w:p>
    <w:p>
      <w:r>
        <w:rPr>
          <w:b w:val="0"/>
          <w:sz w:val="20"/>
        </w:rPr>
        <w:t>Except where prohibited by law, participation in the raffle constitutes the entrant’s consent to the Sponsor’s use of entrant’s name, likeness, and entry for advertising and promotional purposes without additional compensation or notice.</w:t>
      </w:r>
    </w:p>
    <w:p/>
    <w:p>
      <w:r>
        <w:rPr>
          <w:b/>
          <w:sz w:val="22"/>
        </w:rPr>
        <w:t>Taxes and Other Expenses</w:t>
      </w:r>
    </w:p>
    <w:p>
      <w:r>
        <w:rPr>
          <w:b w:val="0"/>
          <w:sz w:val="20"/>
        </w:rPr>
        <w:t>Winner is solely responsible for all federal, state, and local taxes and any other costs and expenses associated with the prize. The Sponsor will not be responsible for any costs not expressly included in the prize description.</w:t>
      </w:r>
    </w:p>
    <w:p/>
    <w:p>
      <w:r>
        <w:rPr>
          <w:b/>
          <w:sz w:val="22"/>
        </w:rPr>
        <w:t>General Conditions</w:t>
      </w:r>
    </w:p>
    <w:p>
      <w:r>
        <w:rPr>
          <w:b w:val="0"/>
          <w:sz w:val="20"/>
        </w:rPr>
        <w:t>The Sponsor reserves the right to cancel, suspend, and/or modify the raffle if any fraud, technical failures, or any other factor beyond Sponsor’s reasonable control impairs the integrity or proper functioning of the raffle, as determined by Sponsor in its sole discretion.</w:t>
      </w:r>
    </w:p>
    <w:p>
      <w:r>
        <w:rPr>
          <w:b w:val="0"/>
          <w:sz w:val="20"/>
        </w:rPr>
        <w:t>Sponsor reserves the right to disqualify any individual who tampers with the entry process or violates these Official Rules.</w:t>
      </w:r>
    </w:p>
    <w:p/>
    <w:p>
      <w:r>
        <w:rPr>
          <w:b/>
          <w:sz w:val="22"/>
        </w:rPr>
        <w:t>Release of Liability</w:t>
      </w:r>
    </w:p>
    <w:p>
      <w:r>
        <w:rPr>
          <w:b w:val="0"/>
          <w:sz w:val="20"/>
        </w:rPr>
        <w:t>By participating, entrants agree that the Sponsor and its affiliates, subsidiaries, advertising and promotion agencies, and their respective officers, directors, employees, and agents shall not be liable for any injuries, losses, or damages of any kind arising from participation in the raffle or acceptance, possession, or use of any prize.</w:t>
      </w:r>
    </w:p>
    <w:p/>
    <w:p>
      <w:r>
        <w:rPr>
          <w:b/>
          <w:sz w:val="22"/>
        </w:rPr>
        <w:t>Dispute Resolution and Governing Law</w:t>
      </w:r>
    </w:p>
    <w:p>
      <w:r>
        <w:rPr>
          <w:b w:val="0"/>
          <w:sz w:val="20"/>
        </w:rPr>
        <w:t>All issues and questions concerning the construction, validity, interpretation, and enforceability of these Official Rules, or the rights and obligations of entrant and Sponsor in connection with the raffle, shall be governed by and construed in accordance with the laws of the United States and the State of ____________________, without giving effect to any choice of law or conflict of law rules.</w:t>
      </w:r>
    </w:p>
    <w:p>
      <w:r>
        <w:rPr>
          <w:b w:val="0"/>
          <w:sz w:val="20"/>
        </w:rPr>
        <w:t>Any dispute arising out of or relating to this raffle shall be resolved exclusively in the federal or state courts located within ____________________, and entrants consent to the jurisdiction and venue of such courts.</w:t>
      </w:r>
    </w:p>
    <w:p/>
    <w:p>
      <w:r>
        <w:rPr>
          <w:b/>
          <w:sz w:val="22"/>
        </w:rPr>
        <w:t>Severability</w:t>
      </w:r>
    </w:p>
    <w:p>
      <w:r>
        <w:rPr>
          <w:b w:val="0"/>
          <w:sz w:val="20"/>
        </w:rPr>
        <w:t>If any provision of these Official Rules is held to be invalid or unenforceable, such provision shall be struck and the remaining provisions shall be enforced.</w:t>
      </w:r>
    </w:p>
    <w:p/>
    <w:p>
      <w:r>
        <w:rPr>
          <w:b/>
          <w:sz w:val="22"/>
        </w:rPr>
        <w:t>Agreement to Official Rules</w:t>
      </w:r>
    </w:p>
    <w:p>
      <w:r>
        <w:rPr>
          <w:b w:val="0"/>
          <w:sz w:val="20"/>
        </w:rPr>
        <w:t>By entering the raffle, entrant fully and unconditionally agrees to and accepts these Official Rules and the decisions of the Sponsor, which are final and binding.</w:t>
      </w:r>
    </w:p>
    <w:p/>
    <w:p/>
    <w:p>
      <w:r>
        <w:rPr>
          <w:b w:val="0"/>
          <w:sz w:val="20"/>
        </w:rPr>
        <w:t>To enter, please complete the above information and sign below: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Entrant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https://formtemplate-us.com/raffle-form/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raffl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